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56" w:rsidRDefault="00286656" w:rsidP="00286656">
      <w:pPr>
        <w:pStyle w:val="Nessunaspaziatura"/>
      </w:pPr>
      <w:bookmarkStart w:id="0" w:name="_GoBack"/>
      <w:bookmarkEnd w:id="0"/>
      <w:r>
        <w:t>Marca da Bollo</w:t>
      </w:r>
    </w:p>
    <w:p w:rsidR="00286656" w:rsidRDefault="00286656" w:rsidP="00286656">
      <w:pPr>
        <w:pStyle w:val="Nessunaspaziatura"/>
      </w:pPr>
      <w:r>
        <w:t xml:space="preserve">      €.16,00</w:t>
      </w:r>
    </w:p>
    <w:p w:rsidR="00286656" w:rsidRDefault="00286656" w:rsidP="00286656">
      <w:pPr>
        <w:pStyle w:val="Nessunaspaziatura"/>
      </w:pPr>
    </w:p>
    <w:p w:rsidR="00286656" w:rsidRDefault="00286656" w:rsidP="00286656">
      <w:pPr>
        <w:pStyle w:val="Nessunaspaziatura"/>
        <w:ind w:left="4678"/>
        <w:rPr>
          <w:rFonts w:ascii="Arial" w:hAnsi="Arial" w:cs="Arial"/>
        </w:rPr>
      </w:pPr>
      <w:r>
        <w:rPr>
          <w:rFonts w:ascii="Arial" w:hAnsi="Arial" w:cs="Arial"/>
        </w:rPr>
        <w:t>AL SIGNOR SINDACO</w:t>
      </w:r>
    </w:p>
    <w:p w:rsidR="00286656" w:rsidRDefault="00286656" w:rsidP="00286656">
      <w:pPr>
        <w:pStyle w:val="Nessunaspaziatura"/>
        <w:ind w:left="4678"/>
        <w:rPr>
          <w:rFonts w:ascii="Arial" w:hAnsi="Arial" w:cs="Arial"/>
        </w:rPr>
      </w:pPr>
      <w:r>
        <w:rPr>
          <w:rFonts w:ascii="Arial" w:hAnsi="Arial" w:cs="Arial"/>
        </w:rPr>
        <w:t xml:space="preserve">COMUNE DI </w:t>
      </w:r>
      <w:r w:rsidR="00CF3253">
        <w:rPr>
          <w:rFonts w:ascii="Arial" w:hAnsi="Arial" w:cs="Arial"/>
        </w:rPr>
        <w:t>GESSOPALENA</w:t>
      </w:r>
    </w:p>
    <w:p w:rsidR="00286656" w:rsidRDefault="00286656" w:rsidP="00286656">
      <w:pPr>
        <w:pStyle w:val="Nessunaspaziatura"/>
        <w:ind w:left="4678"/>
        <w:rPr>
          <w:rFonts w:ascii="Arial" w:hAnsi="Arial" w:cs="Arial"/>
        </w:rPr>
      </w:pPr>
      <w:r>
        <w:rPr>
          <w:rFonts w:ascii="Arial" w:hAnsi="Arial" w:cs="Arial"/>
        </w:rPr>
        <w:t>UFFICIO PROGRAMMAZIONE URBANISTICA</w:t>
      </w:r>
    </w:p>
    <w:p w:rsidR="00286656" w:rsidRDefault="00286656" w:rsidP="00286656">
      <w:pPr>
        <w:pStyle w:val="Nessunaspaziatura"/>
        <w:ind w:left="4678"/>
        <w:rPr>
          <w:rFonts w:ascii="Arial" w:hAnsi="Arial" w:cs="Arial"/>
        </w:rPr>
      </w:pPr>
      <w:r>
        <w:rPr>
          <w:rFonts w:ascii="Arial" w:hAnsi="Arial" w:cs="Arial"/>
        </w:rPr>
        <w:t>Sportello Unico per l’Edilizia Residenziale</w:t>
      </w:r>
    </w:p>
    <w:p w:rsidR="00286656" w:rsidRDefault="00286656" w:rsidP="00286656">
      <w:pPr>
        <w:pStyle w:val="Nessunaspaziatura"/>
        <w:ind w:left="4678"/>
        <w:rPr>
          <w:rFonts w:ascii="Arial" w:hAnsi="Arial" w:cs="Arial"/>
        </w:rPr>
      </w:pPr>
    </w:p>
    <w:p w:rsidR="00286656" w:rsidRDefault="00286656" w:rsidP="00286656">
      <w:pPr>
        <w:pStyle w:val="Nessunaspaziatura"/>
        <w:rPr>
          <w:rFonts w:ascii="Arial" w:hAnsi="Arial" w:cs="Arial"/>
        </w:rPr>
      </w:pPr>
    </w:p>
    <w:p w:rsidR="00286656" w:rsidRDefault="00286656" w:rsidP="00286656">
      <w:pPr>
        <w:pStyle w:val="Nessunaspaziatura"/>
        <w:rPr>
          <w:rFonts w:ascii="Arial" w:hAnsi="Arial" w:cs="Arial"/>
        </w:rPr>
      </w:pPr>
    </w:p>
    <w:p w:rsidR="00286656" w:rsidRDefault="00286656" w:rsidP="00286656">
      <w:pPr>
        <w:pStyle w:val="Nessunaspaziatur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OGGETTO:  </w:t>
      </w:r>
      <w:r w:rsidRPr="00C01E1D">
        <w:rPr>
          <w:rFonts w:ascii="Arial" w:hAnsi="Arial" w:cs="Arial"/>
          <w:b/>
        </w:rPr>
        <w:t>Richiesta</w:t>
      </w:r>
      <w:proofErr w:type="gramEnd"/>
      <w:r w:rsidRPr="00C01E1D">
        <w:rPr>
          <w:rFonts w:ascii="Arial" w:hAnsi="Arial" w:cs="Arial"/>
          <w:b/>
        </w:rPr>
        <w:t xml:space="preserve"> rateizzazione contributo di costruzione</w:t>
      </w:r>
      <w:r>
        <w:rPr>
          <w:rFonts w:ascii="Arial" w:hAnsi="Arial" w:cs="Arial"/>
        </w:rPr>
        <w:t>.</w:t>
      </w:r>
    </w:p>
    <w:p w:rsidR="00286656" w:rsidRDefault="00286656" w:rsidP="00286656">
      <w:pPr>
        <w:pStyle w:val="Nessunaspaziatura"/>
        <w:ind w:left="1276"/>
        <w:rPr>
          <w:rFonts w:ascii="Arial" w:hAnsi="Arial" w:cs="Arial"/>
        </w:rPr>
      </w:pPr>
      <w:r>
        <w:rPr>
          <w:rFonts w:ascii="Arial" w:hAnsi="Arial" w:cs="Arial"/>
        </w:rPr>
        <w:t>Rif. Pratica Edilizia n. _________________</w:t>
      </w:r>
    </w:p>
    <w:p w:rsidR="00286656" w:rsidRDefault="00286656" w:rsidP="00286656">
      <w:pPr>
        <w:pStyle w:val="Nessunaspaziatura"/>
        <w:ind w:left="1276"/>
        <w:rPr>
          <w:rFonts w:ascii="Arial" w:hAnsi="Arial" w:cs="Arial"/>
        </w:rPr>
      </w:pPr>
      <w:r>
        <w:rPr>
          <w:rFonts w:ascii="Arial" w:hAnsi="Arial" w:cs="Arial"/>
        </w:rPr>
        <w:t>Lavori di: ______________________________________________</w:t>
      </w:r>
    </w:p>
    <w:p w:rsidR="00286656" w:rsidRDefault="00286656" w:rsidP="00286656">
      <w:pPr>
        <w:pStyle w:val="Nessunaspaziatura"/>
        <w:rPr>
          <w:rFonts w:ascii="Arial" w:hAnsi="Arial" w:cs="Arial"/>
        </w:rPr>
      </w:pPr>
    </w:p>
    <w:p w:rsidR="00286656" w:rsidRDefault="00286656" w:rsidP="00121681">
      <w:pPr>
        <w:pStyle w:val="Nessunaspaziatura"/>
        <w:spacing w:line="360" w:lineRule="auto"/>
        <w:rPr>
          <w:rFonts w:ascii="Arial" w:hAnsi="Arial" w:cs="Arial"/>
        </w:rPr>
      </w:pPr>
    </w:p>
    <w:p w:rsidR="00286656" w:rsidRDefault="00121681" w:rsidP="00121681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Il sottoscritto ______________________________________________________________</w:t>
      </w:r>
    </w:p>
    <w:p w:rsidR="00121681" w:rsidRDefault="00121681" w:rsidP="00121681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______________________________________ il ______________________ e residente in ________________________________ via ____________________________________n. _____</w:t>
      </w:r>
    </w:p>
    <w:p w:rsidR="00121681" w:rsidRDefault="00121681" w:rsidP="00121681">
      <w:pPr>
        <w:pStyle w:val="Nessunaspaziatur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________________- </w:t>
      </w:r>
      <w:proofErr w:type="gramStart"/>
      <w:r>
        <w:rPr>
          <w:rFonts w:ascii="Arial" w:hAnsi="Arial" w:cs="Arial"/>
        </w:rPr>
        <w:t>Cell._</w:t>
      </w:r>
      <w:proofErr w:type="gramEnd"/>
      <w:r>
        <w:rPr>
          <w:rFonts w:ascii="Arial" w:hAnsi="Arial" w:cs="Arial"/>
        </w:rPr>
        <w:t xml:space="preserve"> ______________________________, in qualità di intestatario del Permesso di costruire n. _____ del ___________________ relativo ai lavori di cui all’oggetto,</w:t>
      </w:r>
    </w:p>
    <w:p w:rsidR="00121681" w:rsidRPr="00C01E1D" w:rsidRDefault="00121681" w:rsidP="00121681">
      <w:pPr>
        <w:pStyle w:val="Nessunaspaziatura"/>
        <w:spacing w:line="360" w:lineRule="auto"/>
        <w:jc w:val="center"/>
        <w:rPr>
          <w:rFonts w:ascii="Arial" w:hAnsi="Arial" w:cs="Arial"/>
          <w:b/>
        </w:rPr>
      </w:pPr>
      <w:r w:rsidRPr="00C01E1D">
        <w:rPr>
          <w:rFonts w:ascii="Arial" w:hAnsi="Arial" w:cs="Arial"/>
          <w:b/>
        </w:rPr>
        <w:t>CHIEDE</w:t>
      </w:r>
    </w:p>
    <w:p w:rsidR="00121681" w:rsidRDefault="00121681" w:rsidP="00C0009D">
      <w:pPr>
        <w:pStyle w:val="Nessunaspaziatur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rateizzazione degli oneri dovuti ai sensi degli artt. 16 e 19 del D.P.R. 06.06.2001 n.380 determinati in €. _________________ .</w:t>
      </w:r>
    </w:p>
    <w:p w:rsidR="00121681" w:rsidRPr="00AB728D" w:rsidRDefault="00C0009D" w:rsidP="00C0009D">
      <w:pPr>
        <w:pStyle w:val="Nessunaspaziatura"/>
        <w:jc w:val="center"/>
        <w:rPr>
          <w:rFonts w:ascii="Arial" w:hAnsi="Arial" w:cs="Arial"/>
          <w:b/>
        </w:rPr>
      </w:pPr>
      <w:r w:rsidRPr="00AB728D">
        <w:rPr>
          <w:rFonts w:ascii="Arial" w:hAnsi="Arial" w:cs="Arial"/>
          <w:b/>
        </w:rPr>
        <w:t>DICHIARA</w:t>
      </w:r>
    </w:p>
    <w:p w:rsidR="00AB728D" w:rsidRDefault="00AB728D" w:rsidP="008B7A1F">
      <w:pPr>
        <w:pStyle w:val="Nessunaspaziatura"/>
        <w:jc w:val="both"/>
        <w:rPr>
          <w:rFonts w:ascii="Arial" w:hAnsi="Arial" w:cs="Arial"/>
        </w:rPr>
      </w:pPr>
    </w:p>
    <w:p w:rsidR="00C0009D" w:rsidRPr="00C0009D" w:rsidRDefault="00C0009D" w:rsidP="008B7A1F">
      <w:pPr>
        <w:pStyle w:val="Nessunaspaziatura"/>
        <w:jc w:val="both"/>
        <w:rPr>
          <w:rFonts w:ascii="Arial" w:hAnsi="Arial" w:cs="Arial"/>
          <w:b/>
          <w:bCs/>
          <w:i/>
          <w:iCs/>
          <w:snapToGrid w:val="0"/>
        </w:rPr>
      </w:pPr>
      <w:r w:rsidRPr="00C0009D">
        <w:rPr>
          <w:rFonts w:ascii="Arial" w:hAnsi="Arial" w:cs="Arial"/>
        </w:rPr>
        <w:t xml:space="preserve">di </w:t>
      </w:r>
      <w:r w:rsidR="008B7A1F">
        <w:rPr>
          <w:rFonts w:ascii="Arial" w:hAnsi="Arial" w:cs="Arial"/>
        </w:rPr>
        <w:t>conoscere le disposizioni di cu</w:t>
      </w:r>
      <w:r w:rsidR="00F02789">
        <w:rPr>
          <w:rFonts w:ascii="Arial" w:hAnsi="Arial" w:cs="Arial"/>
        </w:rPr>
        <w:t>i</w:t>
      </w:r>
      <w:r w:rsidR="008B7A1F">
        <w:rPr>
          <w:rFonts w:ascii="Arial" w:hAnsi="Arial" w:cs="Arial"/>
        </w:rPr>
        <w:t xml:space="preserve"> all’art.42 del D.P.R. n.380 del 06/06/2001 relative alle sanzioni amministrative di seguito riportate.</w:t>
      </w:r>
    </w:p>
    <w:p w:rsidR="00C0009D" w:rsidRPr="00AB728D" w:rsidRDefault="00C0009D" w:rsidP="00C0009D">
      <w:pPr>
        <w:rPr>
          <w:i/>
          <w:snapToGrid w:val="0"/>
          <w:sz w:val="18"/>
          <w:szCs w:val="18"/>
        </w:rPr>
      </w:pPr>
      <w:r w:rsidRPr="00AB728D">
        <w:rPr>
          <w:i/>
          <w:snapToGrid w:val="0"/>
        </w:rPr>
        <w:tab/>
      </w:r>
      <w:r w:rsidR="008B7A1F" w:rsidRPr="00AB728D">
        <w:rPr>
          <w:i/>
          <w:snapToGrid w:val="0"/>
        </w:rPr>
        <w:t>“</w:t>
      </w:r>
      <w:r w:rsidRPr="00AB728D">
        <w:rPr>
          <w:i/>
          <w:snapToGrid w:val="0"/>
          <w:sz w:val="18"/>
          <w:szCs w:val="18"/>
        </w:rPr>
        <w:t xml:space="preserve">Il mancato versamento, nei termini di Legge, del contributo di concessione di cui agli artt. 16 e 19 del </w:t>
      </w:r>
      <w:r w:rsidRPr="00AB728D">
        <w:rPr>
          <w:i/>
          <w:sz w:val="18"/>
          <w:szCs w:val="18"/>
        </w:rPr>
        <w:t>D.P.R. 6 giugno 2001 n. 380</w:t>
      </w:r>
      <w:r w:rsidRPr="00AB728D">
        <w:rPr>
          <w:i/>
          <w:snapToGrid w:val="0"/>
          <w:sz w:val="18"/>
          <w:szCs w:val="18"/>
        </w:rPr>
        <w:t xml:space="preserve">, comporta ai sensi dell'art. 42 dello stesso </w:t>
      </w:r>
      <w:r w:rsidRPr="00AB728D">
        <w:rPr>
          <w:i/>
          <w:sz w:val="18"/>
          <w:szCs w:val="18"/>
        </w:rPr>
        <w:t>D.P.R. 6 giugno 2001 n. 380</w:t>
      </w:r>
      <w:r w:rsidRPr="00AB728D">
        <w:rPr>
          <w:i/>
          <w:snapToGrid w:val="0"/>
          <w:sz w:val="18"/>
          <w:szCs w:val="18"/>
        </w:rPr>
        <w:t>:</w:t>
      </w:r>
    </w:p>
    <w:p w:rsidR="00C0009D" w:rsidRPr="00AB728D" w:rsidRDefault="00C0009D" w:rsidP="00C0009D">
      <w:pPr>
        <w:rPr>
          <w:i/>
          <w:snapToGrid w:val="0"/>
          <w:sz w:val="18"/>
          <w:szCs w:val="18"/>
        </w:rPr>
      </w:pPr>
      <w:r w:rsidRPr="00AB728D">
        <w:rPr>
          <w:i/>
          <w:snapToGrid w:val="0"/>
          <w:sz w:val="18"/>
          <w:szCs w:val="18"/>
        </w:rPr>
        <w:t>a) l'aumento del contributo in misura pari al 10% nel caso in cui il versamento del contributo sia effettuato nei successivi centoventi giorni;</w:t>
      </w:r>
    </w:p>
    <w:p w:rsidR="00C0009D" w:rsidRPr="00AB728D" w:rsidRDefault="00C0009D" w:rsidP="00C0009D">
      <w:pPr>
        <w:rPr>
          <w:i/>
          <w:snapToGrid w:val="0"/>
          <w:sz w:val="18"/>
          <w:szCs w:val="18"/>
        </w:rPr>
      </w:pPr>
      <w:r w:rsidRPr="00AB728D">
        <w:rPr>
          <w:i/>
          <w:snapToGrid w:val="0"/>
          <w:sz w:val="18"/>
          <w:szCs w:val="18"/>
        </w:rPr>
        <w:t xml:space="preserve">b) l'aumento del contributo in misura pari al 20% quando, superato il </w:t>
      </w:r>
      <w:proofErr w:type="gramStart"/>
      <w:r w:rsidRPr="00AB728D">
        <w:rPr>
          <w:i/>
          <w:snapToGrid w:val="0"/>
          <w:sz w:val="18"/>
          <w:szCs w:val="18"/>
        </w:rPr>
        <w:t>termine  di</w:t>
      </w:r>
      <w:proofErr w:type="gramEnd"/>
      <w:r w:rsidRPr="00AB728D">
        <w:rPr>
          <w:i/>
          <w:snapToGrid w:val="0"/>
          <w:sz w:val="18"/>
          <w:szCs w:val="18"/>
        </w:rPr>
        <w:t xml:space="preserve"> cui alla lettera a) il ritardo si protrae non oltre i successivi sessanta giorni;</w:t>
      </w:r>
    </w:p>
    <w:p w:rsidR="00C0009D" w:rsidRPr="00AB728D" w:rsidRDefault="00C0009D" w:rsidP="00C0009D">
      <w:pPr>
        <w:rPr>
          <w:i/>
          <w:snapToGrid w:val="0"/>
          <w:sz w:val="18"/>
          <w:szCs w:val="18"/>
        </w:rPr>
      </w:pPr>
      <w:r w:rsidRPr="00AB728D">
        <w:rPr>
          <w:i/>
          <w:snapToGrid w:val="0"/>
          <w:sz w:val="18"/>
          <w:szCs w:val="18"/>
        </w:rPr>
        <w:t xml:space="preserve">c) l'aumento del contributo in misura pari al 40% quando, superato il termine di cui </w:t>
      </w:r>
      <w:proofErr w:type="gramStart"/>
      <w:r w:rsidRPr="00AB728D">
        <w:rPr>
          <w:i/>
          <w:snapToGrid w:val="0"/>
          <w:sz w:val="18"/>
          <w:szCs w:val="18"/>
        </w:rPr>
        <w:t>alla  lettera</w:t>
      </w:r>
      <w:proofErr w:type="gramEnd"/>
      <w:r w:rsidRPr="00AB728D">
        <w:rPr>
          <w:i/>
          <w:snapToGrid w:val="0"/>
          <w:sz w:val="18"/>
          <w:szCs w:val="18"/>
        </w:rPr>
        <w:t xml:space="preserve"> b), il ritardo si protrae non oltre i successivi sessanta giorni;</w:t>
      </w:r>
    </w:p>
    <w:p w:rsidR="00C0009D" w:rsidRPr="00AB728D" w:rsidRDefault="00C0009D" w:rsidP="00C0009D">
      <w:pPr>
        <w:rPr>
          <w:i/>
          <w:snapToGrid w:val="0"/>
          <w:sz w:val="18"/>
          <w:szCs w:val="18"/>
        </w:rPr>
      </w:pPr>
      <w:r w:rsidRPr="00AB728D">
        <w:rPr>
          <w:i/>
          <w:snapToGrid w:val="0"/>
          <w:sz w:val="18"/>
          <w:szCs w:val="18"/>
        </w:rPr>
        <w:tab/>
        <w:t xml:space="preserve">Decorso inutilmente il termine di cui alla lettera c) il Comune provvede alla riscossione coattiva del complessivo credito nei modi previsti dall'articolo 43 del </w:t>
      </w:r>
      <w:r w:rsidRPr="00AB728D">
        <w:rPr>
          <w:i/>
          <w:sz w:val="18"/>
          <w:szCs w:val="18"/>
        </w:rPr>
        <w:t>D.P.R. 6 giugno 2001 n. 380</w:t>
      </w:r>
      <w:r w:rsidR="008B7A1F" w:rsidRPr="00AB728D">
        <w:rPr>
          <w:i/>
          <w:snapToGrid w:val="0"/>
          <w:sz w:val="18"/>
          <w:szCs w:val="18"/>
        </w:rPr>
        <w:t>”.</w:t>
      </w:r>
    </w:p>
    <w:p w:rsidR="00121681" w:rsidRDefault="00121681" w:rsidP="00286656">
      <w:pPr>
        <w:pStyle w:val="Nessunaspaziatura"/>
        <w:rPr>
          <w:rFonts w:ascii="Arial" w:hAnsi="Arial" w:cs="Arial"/>
        </w:rPr>
      </w:pPr>
    </w:p>
    <w:p w:rsidR="00480B45" w:rsidRPr="00480B45" w:rsidRDefault="00480B45" w:rsidP="00480B45">
      <w:pPr>
        <w:pStyle w:val="Nessunaspaziatura"/>
        <w:jc w:val="center"/>
        <w:rPr>
          <w:sz w:val="18"/>
          <w:szCs w:val="18"/>
        </w:rPr>
      </w:pPr>
      <w:r w:rsidRPr="00480B45">
        <w:rPr>
          <w:sz w:val="18"/>
          <w:szCs w:val="18"/>
        </w:rPr>
        <w:t>INFORMATIVA TRATTAMENTO DATI PERSONALI</w:t>
      </w:r>
    </w:p>
    <w:p w:rsidR="00480B45" w:rsidRPr="00E353FA" w:rsidRDefault="00480B45" w:rsidP="00480B45">
      <w:pPr>
        <w:pStyle w:val="Nessunaspaziatura"/>
        <w:rPr>
          <w:sz w:val="24"/>
          <w:szCs w:val="24"/>
        </w:rPr>
      </w:pPr>
      <w:r w:rsidRPr="00E353FA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E353FA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E353FA">
        <w:rPr>
          <w:sz w:val="24"/>
          <w:szCs w:val="24"/>
        </w:rPr>
        <w:t xml:space="preserve"> dichiara di aver preso visione dell’allegata informativa redatta ai sensi degli artt. 13,14 del GDPR 2016/</w:t>
      </w:r>
      <w:proofErr w:type="gramStart"/>
      <w:r w:rsidRPr="00E353FA">
        <w:rPr>
          <w:sz w:val="24"/>
          <w:szCs w:val="24"/>
        </w:rPr>
        <w:t>679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All.A</w:t>
      </w:r>
      <w:proofErr w:type="spellEnd"/>
      <w:proofErr w:type="gramEnd"/>
      <w:r>
        <w:rPr>
          <w:sz w:val="24"/>
          <w:szCs w:val="24"/>
        </w:rPr>
        <w:t>)</w:t>
      </w:r>
    </w:p>
    <w:p w:rsidR="00121681" w:rsidRDefault="00121681" w:rsidP="00286656">
      <w:pPr>
        <w:pStyle w:val="Nessunaspaziatura"/>
        <w:rPr>
          <w:rFonts w:ascii="Arial" w:hAnsi="Arial" w:cs="Arial"/>
        </w:rPr>
      </w:pPr>
    </w:p>
    <w:p w:rsidR="00121681" w:rsidRDefault="00CF3253" w:rsidP="002866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GESSOPALENA</w:t>
      </w:r>
      <w:r w:rsidR="00121681">
        <w:rPr>
          <w:rFonts w:ascii="Arial" w:hAnsi="Arial" w:cs="Arial"/>
        </w:rPr>
        <w:t>, lì ______________________</w:t>
      </w:r>
    </w:p>
    <w:p w:rsidR="00121681" w:rsidRDefault="00121681" w:rsidP="00286656">
      <w:pPr>
        <w:pStyle w:val="Nessunaspaziatura"/>
        <w:rPr>
          <w:rFonts w:ascii="Arial" w:hAnsi="Arial" w:cs="Arial"/>
        </w:rPr>
      </w:pPr>
    </w:p>
    <w:p w:rsidR="00121681" w:rsidRDefault="00121681" w:rsidP="002866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RICHIEDENTE</w:t>
      </w:r>
    </w:p>
    <w:p w:rsidR="00C0009D" w:rsidRDefault="00C0009D" w:rsidP="00286656">
      <w:pPr>
        <w:pStyle w:val="Nessunaspaziatura"/>
        <w:rPr>
          <w:rFonts w:ascii="Arial" w:hAnsi="Arial" w:cs="Arial"/>
        </w:rPr>
      </w:pPr>
    </w:p>
    <w:p w:rsidR="00121681" w:rsidRDefault="00121681" w:rsidP="002866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376B47" w:rsidRDefault="00376B47" w:rsidP="00286656">
      <w:pPr>
        <w:pStyle w:val="Nessunaspaziatura"/>
        <w:rPr>
          <w:rFonts w:ascii="Arial" w:hAnsi="Arial" w:cs="Arial"/>
        </w:rPr>
      </w:pPr>
    </w:p>
    <w:p w:rsidR="00265B37" w:rsidRDefault="00265B37" w:rsidP="00265B37">
      <w:pPr>
        <w:pStyle w:val="Nessunaspaziatura"/>
      </w:pPr>
    </w:p>
    <w:p w:rsidR="00376B47" w:rsidRDefault="00376B47" w:rsidP="00286656">
      <w:pPr>
        <w:pStyle w:val="Nessunaspaziatura"/>
        <w:rPr>
          <w:rFonts w:ascii="Arial" w:hAnsi="Arial" w:cs="Arial"/>
        </w:rPr>
      </w:pPr>
    </w:p>
    <w:p w:rsidR="00480B45" w:rsidRDefault="00480B45" w:rsidP="00286656">
      <w:pPr>
        <w:pStyle w:val="Nessunaspaziatura"/>
        <w:rPr>
          <w:rFonts w:ascii="Arial" w:hAnsi="Arial" w:cs="Arial"/>
        </w:rPr>
      </w:pPr>
    </w:p>
    <w:p w:rsidR="00265B37" w:rsidRDefault="00265B37" w:rsidP="00286656">
      <w:pPr>
        <w:pStyle w:val="Nessunaspaziatura"/>
        <w:rPr>
          <w:rFonts w:ascii="Arial" w:hAnsi="Arial" w:cs="Arial"/>
        </w:rPr>
      </w:pPr>
    </w:p>
    <w:sectPr w:rsidR="00265B37" w:rsidSect="00286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CB" w:rsidRDefault="00785ECB" w:rsidP="00321C07">
      <w:r>
        <w:separator/>
      </w:r>
    </w:p>
  </w:endnote>
  <w:endnote w:type="continuationSeparator" w:id="0">
    <w:p w:rsidR="00785ECB" w:rsidRDefault="00785ECB" w:rsidP="003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Default="00321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Default="00321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Default="00321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CB" w:rsidRDefault="00785ECB" w:rsidP="00321C07">
      <w:r>
        <w:separator/>
      </w:r>
    </w:p>
  </w:footnote>
  <w:footnote w:type="continuationSeparator" w:id="0">
    <w:p w:rsidR="00785ECB" w:rsidRDefault="00785ECB" w:rsidP="0032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Default="00321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Pr="00321C07" w:rsidRDefault="00321C07">
    <w:pPr>
      <w:pStyle w:val="Intestazione"/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E17B43">
      <w:rPr>
        <w:i/>
        <w:color w:val="548DD4"/>
        <w:sz w:val="16"/>
        <w:szCs w:val="16"/>
      </w:rPr>
      <w:t xml:space="preserve">                   Mod.008 rev.</w:t>
    </w:r>
    <w:r w:rsidR="00545AF8">
      <w:rPr>
        <w:i/>
        <w:color w:val="548DD4"/>
        <w:sz w:val="16"/>
        <w:szCs w:val="16"/>
      </w:rPr>
      <w:t>4</w:t>
    </w:r>
    <w:r w:rsidR="00E17B43">
      <w:rPr>
        <w:i/>
        <w:color w:val="548DD4"/>
        <w:sz w:val="16"/>
        <w:szCs w:val="16"/>
      </w:rPr>
      <w:t xml:space="preserve">.0 del </w:t>
    </w:r>
    <w:r w:rsidR="00545AF8">
      <w:rPr>
        <w:i/>
        <w:color w:val="548DD4"/>
        <w:sz w:val="16"/>
        <w:szCs w:val="16"/>
      </w:rPr>
      <w:t>30/08/2021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07" w:rsidRDefault="00321C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5BB8"/>
    <w:multiLevelType w:val="hybridMultilevel"/>
    <w:tmpl w:val="F970F9EE"/>
    <w:lvl w:ilvl="0" w:tplc="A6B4F63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57A1510">
      <w:numFmt w:val="bullet"/>
      <w:lvlText w:val="•"/>
      <w:lvlJc w:val="left"/>
      <w:pPr>
        <w:ind w:left="2104" w:hanging="360"/>
      </w:pPr>
      <w:rPr>
        <w:lang w:val="it-IT" w:eastAsia="it-IT" w:bidi="it-IT"/>
      </w:rPr>
    </w:lvl>
    <w:lvl w:ilvl="2" w:tplc="89AE4F66">
      <w:numFmt w:val="bullet"/>
      <w:lvlText w:val="•"/>
      <w:lvlJc w:val="left"/>
      <w:pPr>
        <w:ind w:left="3008" w:hanging="360"/>
      </w:pPr>
      <w:rPr>
        <w:lang w:val="it-IT" w:eastAsia="it-IT" w:bidi="it-IT"/>
      </w:rPr>
    </w:lvl>
    <w:lvl w:ilvl="3" w:tplc="89E47C04">
      <w:numFmt w:val="bullet"/>
      <w:lvlText w:val="•"/>
      <w:lvlJc w:val="left"/>
      <w:pPr>
        <w:ind w:left="3912" w:hanging="360"/>
      </w:pPr>
      <w:rPr>
        <w:lang w:val="it-IT" w:eastAsia="it-IT" w:bidi="it-IT"/>
      </w:rPr>
    </w:lvl>
    <w:lvl w:ilvl="4" w:tplc="31C6D016">
      <w:numFmt w:val="bullet"/>
      <w:lvlText w:val="•"/>
      <w:lvlJc w:val="left"/>
      <w:pPr>
        <w:ind w:left="4816" w:hanging="360"/>
      </w:pPr>
      <w:rPr>
        <w:lang w:val="it-IT" w:eastAsia="it-IT" w:bidi="it-IT"/>
      </w:rPr>
    </w:lvl>
    <w:lvl w:ilvl="5" w:tplc="57E6772C">
      <w:numFmt w:val="bullet"/>
      <w:lvlText w:val="•"/>
      <w:lvlJc w:val="left"/>
      <w:pPr>
        <w:ind w:left="5720" w:hanging="360"/>
      </w:pPr>
      <w:rPr>
        <w:lang w:val="it-IT" w:eastAsia="it-IT" w:bidi="it-IT"/>
      </w:rPr>
    </w:lvl>
    <w:lvl w:ilvl="6" w:tplc="3CBC7182">
      <w:numFmt w:val="bullet"/>
      <w:lvlText w:val="•"/>
      <w:lvlJc w:val="left"/>
      <w:pPr>
        <w:ind w:left="6624" w:hanging="360"/>
      </w:pPr>
      <w:rPr>
        <w:lang w:val="it-IT" w:eastAsia="it-IT" w:bidi="it-IT"/>
      </w:rPr>
    </w:lvl>
    <w:lvl w:ilvl="7" w:tplc="18528790">
      <w:numFmt w:val="bullet"/>
      <w:lvlText w:val="•"/>
      <w:lvlJc w:val="left"/>
      <w:pPr>
        <w:ind w:left="7528" w:hanging="360"/>
      </w:pPr>
      <w:rPr>
        <w:lang w:val="it-IT" w:eastAsia="it-IT" w:bidi="it-IT"/>
      </w:rPr>
    </w:lvl>
    <w:lvl w:ilvl="8" w:tplc="45123EC0">
      <w:numFmt w:val="bullet"/>
      <w:lvlText w:val="•"/>
      <w:lvlJc w:val="left"/>
      <w:pPr>
        <w:ind w:left="8432" w:hanging="360"/>
      </w:pPr>
      <w:rPr>
        <w:lang w:val="it-IT" w:eastAsia="it-IT" w:bidi="it-IT"/>
      </w:rPr>
    </w:lvl>
  </w:abstractNum>
  <w:abstractNum w:abstractNumId="1" w15:restartNumberingAfterBreak="0">
    <w:nsid w:val="4AD34C25"/>
    <w:multiLevelType w:val="hybridMultilevel"/>
    <w:tmpl w:val="B5CAAB7C"/>
    <w:lvl w:ilvl="0" w:tplc="593CCFA8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CE553E">
      <w:numFmt w:val="bullet"/>
      <w:lvlText w:val="•"/>
      <w:lvlJc w:val="left"/>
      <w:pPr>
        <w:ind w:left="1384" w:hanging="360"/>
      </w:pPr>
      <w:rPr>
        <w:lang w:val="it-IT" w:eastAsia="it-IT" w:bidi="it-IT"/>
      </w:rPr>
    </w:lvl>
    <w:lvl w:ilvl="2" w:tplc="AFFE2D36">
      <w:numFmt w:val="bullet"/>
      <w:lvlText w:val="•"/>
      <w:lvlJc w:val="left"/>
      <w:pPr>
        <w:ind w:left="2288" w:hanging="360"/>
      </w:pPr>
      <w:rPr>
        <w:lang w:val="it-IT" w:eastAsia="it-IT" w:bidi="it-IT"/>
      </w:rPr>
    </w:lvl>
    <w:lvl w:ilvl="3" w:tplc="FE62C3FA">
      <w:numFmt w:val="bullet"/>
      <w:lvlText w:val="•"/>
      <w:lvlJc w:val="left"/>
      <w:pPr>
        <w:ind w:left="3192" w:hanging="360"/>
      </w:pPr>
      <w:rPr>
        <w:lang w:val="it-IT" w:eastAsia="it-IT" w:bidi="it-IT"/>
      </w:rPr>
    </w:lvl>
    <w:lvl w:ilvl="4" w:tplc="F0C43B70">
      <w:numFmt w:val="bullet"/>
      <w:lvlText w:val="•"/>
      <w:lvlJc w:val="left"/>
      <w:pPr>
        <w:ind w:left="4096" w:hanging="360"/>
      </w:pPr>
      <w:rPr>
        <w:lang w:val="it-IT" w:eastAsia="it-IT" w:bidi="it-IT"/>
      </w:rPr>
    </w:lvl>
    <w:lvl w:ilvl="5" w:tplc="9EC6C398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 w:tplc="14F6795C">
      <w:numFmt w:val="bullet"/>
      <w:lvlText w:val="•"/>
      <w:lvlJc w:val="left"/>
      <w:pPr>
        <w:ind w:left="5904" w:hanging="360"/>
      </w:pPr>
      <w:rPr>
        <w:lang w:val="it-IT" w:eastAsia="it-IT" w:bidi="it-IT"/>
      </w:rPr>
    </w:lvl>
    <w:lvl w:ilvl="7" w:tplc="2B64EF06">
      <w:numFmt w:val="bullet"/>
      <w:lvlText w:val="•"/>
      <w:lvlJc w:val="left"/>
      <w:pPr>
        <w:ind w:left="6808" w:hanging="360"/>
      </w:pPr>
      <w:rPr>
        <w:lang w:val="it-IT" w:eastAsia="it-IT" w:bidi="it-IT"/>
      </w:rPr>
    </w:lvl>
    <w:lvl w:ilvl="8" w:tplc="77FC6216">
      <w:numFmt w:val="bullet"/>
      <w:lvlText w:val="•"/>
      <w:lvlJc w:val="left"/>
      <w:pPr>
        <w:ind w:left="7712" w:hanging="360"/>
      </w:pPr>
      <w:rPr>
        <w:lang w:val="it-IT" w:eastAsia="it-IT" w:bidi="it-IT"/>
      </w:rPr>
    </w:lvl>
  </w:abstractNum>
  <w:abstractNum w:abstractNumId="2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6"/>
    <w:rsid w:val="00055C56"/>
    <w:rsid w:val="000726AB"/>
    <w:rsid w:val="00121681"/>
    <w:rsid w:val="00121AEF"/>
    <w:rsid w:val="00265B37"/>
    <w:rsid w:val="00286656"/>
    <w:rsid w:val="00312DE7"/>
    <w:rsid w:val="00321C07"/>
    <w:rsid w:val="00366BAC"/>
    <w:rsid w:val="00376B47"/>
    <w:rsid w:val="003D43BE"/>
    <w:rsid w:val="00480B45"/>
    <w:rsid w:val="00512252"/>
    <w:rsid w:val="00545AF8"/>
    <w:rsid w:val="005C6219"/>
    <w:rsid w:val="00603CAF"/>
    <w:rsid w:val="00614FDF"/>
    <w:rsid w:val="00640306"/>
    <w:rsid w:val="006A7E1C"/>
    <w:rsid w:val="006B2768"/>
    <w:rsid w:val="00766069"/>
    <w:rsid w:val="00783972"/>
    <w:rsid w:val="00785ECB"/>
    <w:rsid w:val="00821F7A"/>
    <w:rsid w:val="00822187"/>
    <w:rsid w:val="008608AE"/>
    <w:rsid w:val="008820D8"/>
    <w:rsid w:val="008A00BC"/>
    <w:rsid w:val="008B7A1F"/>
    <w:rsid w:val="0091207B"/>
    <w:rsid w:val="009A63C5"/>
    <w:rsid w:val="00AB728D"/>
    <w:rsid w:val="00AE6D80"/>
    <w:rsid w:val="00C0009D"/>
    <w:rsid w:val="00C01E1D"/>
    <w:rsid w:val="00CF3253"/>
    <w:rsid w:val="00D87100"/>
    <w:rsid w:val="00E178E5"/>
    <w:rsid w:val="00E17B43"/>
    <w:rsid w:val="00EE1B91"/>
    <w:rsid w:val="00F02789"/>
    <w:rsid w:val="00F630D6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B7C7-CB40-4F5B-9883-5C310748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09D"/>
    <w:pPr>
      <w:widowControl w:val="0"/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376B47"/>
    <w:pPr>
      <w:ind w:left="1667"/>
      <w:jc w:val="left"/>
      <w:outlineLvl w:val="0"/>
    </w:pPr>
    <w:rPr>
      <w:b/>
      <w:bCs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6656"/>
    <w:rPr>
      <w:rFonts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0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009D"/>
    <w:rPr>
      <w:rFonts w:ascii="Segoe UI" w:hAnsi="Segoe UI" w:cs="Segoe UI"/>
      <w:sz w:val="18"/>
      <w:szCs w:val="1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1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21C0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1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21C07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376B47"/>
    <w:rPr>
      <w:rFonts w:ascii="Times New Roman" w:hAnsi="Times New Roman" w:cs="Times New Roman"/>
      <w:b/>
      <w:bCs/>
      <w:sz w:val="30"/>
      <w:szCs w:val="30"/>
      <w:lang w:bidi="it-IT"/>
    </w:rPr>
  </w:style>
  <w:style w:type="character" w:styleId="Collegamentoipertestuale">
    <w:name w:val="Hyperlink"/>
    <w:uiPriority w:val="99"/>
    <w:semiHidden/>
    <w:unhideWhenUsed/>
    <w:rsid w:val="00376B47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376B47"/>
    <w:pPr>
      <w:widowControl/>
      <w:autoSpaceDE/>
      <w:autoSpaceDN/>
      <w:spacing w:before="100" w:beforeAutospacing="1" w:after="100" w:afterAutospacing="1"/>
      <w:jc w:val="left"/>
    </w:pPr>
  </w:style>
  <w:style w:type="paragraph" w:styleId="Corpodeltesto">
    <w:name w:val="Corpo del testo"/>
    <w:basedOn w:val="Normale"/>
    <w:link w:val="CorpodeltestoCarattere"/>
    <w:uiPriority w:val="1"/>
    <w:semiHidden/>
    <w:unhideWhenUsed/>
    <w:qFormat/>
    <w:rsid w:val="00376B47"/>
    <w:pPr>
      <w:ind w:left="832" w:hanging="360"/>
      <w:jc w:val="left"/>
    </w:pPr>
    <w:rPr>
      <w:sz w:val="20"/>
      <w:szCs w:val="20"/>
      <w:lang w:bidi="it-IT"/>
    </w:rPr>
  </w:style>
  <w:style w:type="character" w:customStyle="1" w:styleId="CorpodeltestoCarattere">
    <w:name w:val="Corpo del testo Carattere"/>
    <w:link w:val="Corpodeltesto"/>
    <w:uiPriority w:val="1"/>
    <w:semiHidden/>
    <w:rsid w:val="00376B47"/>
    <w:rPr>
      <w:rFonts w:ascii="Times New Roman" w:hAnsi="Times New Roman" w:cs="Times New Roman"/>
      <w:lang w:bidi="it-IT"/>
    </w:rPr>
  </w:style>
  <w:style w:type="paragraph" w:styleId="Paragrafoelenco">
    <w:name w:val="List Paragraph"/>
    <w:basedOn w:val="Normale"/>
    <w:uiPriority w:val="1"/>
    <w:qFormat/>
    <w:rsid w:val="00376B47"/>
    <w:pPr>
      <w:ind w:left="832" w:hanging="360"/>
      <w:jc w:val="left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76B47"/>
    <w:pPr>
      <w:spacing w:before="44"/>
      <w:ind w:left="55"/>
      <w:jc w:val="left"/>
    </w:pPr>
    <w:rPr>
      <w:sz w:val="22"/>
      <w:szCs w:val="22"/>
      <w:lang w:bidi="it-IT"/>
    </w:rPr>
  </w:style>
  <w:style w:type="character" w:styleId="Enfasigrassetto">
    <w:name w:val="Strong"/>
    <w:uiPriority w:val="22"/>
    <w:qFormat/>
    <w:rsid w:val="00376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Richiesta-rateizzazione-oneri-concessori</dc:title>
  <dc:subject>Richiesta-rateizzazione-oneri-concessori</dc:subject>
  <dc:creator>Comune di Gessopalena</dc:creator>
  <cp:keywords/>
  <cp:lastModifiedBy>Francesco D'Angelo</cp:lastModifiedBy>
  <cp:revision>2</cp:revision>
  <cp:lastPrinted>2013-10-21T10:45:00Z</cp:lastPrinted>
  <dcterms:created xsi:type="dcterms:W3CDTF">2022-02-17T16:13:00Z</dcterms:created>
  <dcterms:modified xsi:type="dcterms:W3CDTF">2022-02-17T16:13:00Z</dcterms:modified>
</cp:coreProperties>
</file>